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易制爆危险化学品名录（2017年版）</w:t>
      </w:r>
    </w:p>
    <w:p>
      <w:pPr>
        <w:ind w:firstLine="640"/>
        <w:jc w:val="center"/>
        <w:rPr>
          <w:rFonts w:ascii="Times New Roman" w:hAnsi="Times New Roman" w:eastAsia="方正仿宋_GBK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605"/>
        <w:gridCol w:w="1557"/>
        <w:gridCol w:w="8"/>
        <w:gridCol w:w="1793"/>
        <w:gridCol w:w="40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907" w:type="dxa"/>
            <w:noWrap w:val="0"/>
            <w:vAlign w:val="bottom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序号</w:t>
            </w:r>
          </w:p>
        </w:tc>
        <w:tc>
          <w:tcPr>
            <w:tcW w:w="1605" w:type="dxa"/>
            <w:noWrap w:val="0"/>
            <w:vAlign w:val="bottom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品名</w:t>
            </w:r>
          </w:p>
        </w:tc>
        <w:tc>
          <w:tcPr>
            <w:tcW w:w="1557" w:type="dxa"/>
            <w:noWrap w:val="0"/>
            <w:vAlign w:val="bottom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别名</w:t>
            </w:r>
          </w:p>
        </w:tc>
        <w:tc>
          <w:tcPr>
            <w:tcW w:w="1841" w:type="dxa"/>
            <w:gridSpan w:val="3"/>
            <w:noWrap w:val="0"/>
            <w:vAlign w:val="bottom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CAS号</w:t>
            </w:r>
          </w:p>
        </w:tc>
        <w:tc>
          <w:tcPr>
            <w:tcW w:w="2987" w:type="dxa"/>
            <w:noWrap w:val="0"/>
            <w:vAlign w:val="bottom"/>
          </w:tcPr>
          <w:p>
            <w:pPr>
              <w:spacing w:line="0" w:lineRule="atLeast"/>
              <w:ind w:left="11" w:leftChars="-9" w:hanging="30" w:hangingChars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主要的燃爆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危险性分类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7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1 酸类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硝酸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7697-37-2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氧化性液体，类别3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发烟硝酸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52583-42-3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氧化性液体，类别1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高氯酸[浓度＞72%]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过氯酸</w:t>
            </w:r>
          </w:p>
        </w:tc>
        <w:tc>
          <w:tcPr>
            <w:tcW w:w="1841" w:type="dxa"/>
            <w:gridSpan w:val="3"/>
            <w:vMerge w:val="restart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7601-90-3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25" w:firstLineChars="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氧化性液体，类别1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高氯酸[浓度50%～72%]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 w:val="continue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氧化性液体，类别1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高氯酸[浓度≤50%]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 w:val="continue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氧化性液体，类别2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7"/>
            <w:noWrap w:val="0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2 硝酸盐类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硝酸钠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7631-99-4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硝酸钾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7757-79-1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硝酸铯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7789-18-6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硝酸镁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10377-60-3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硝酸钙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10124-37-5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硝酸锶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10042-76-9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硝酸钡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10022-31-8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硝酸镍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二硝酸镍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13138-45-9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RANGE!B19"/>
            <w:r>
              <w:rPr>
                <w:rFonts w:ascii="Times New Roman" w:hAnsi="Times New Roman"/>
                <w:sz w:val="28"/>
                <w:szCs w:val="28"/>
              </w:rPr>
              <w:t>硝酸银</w:t>
            </w:r>
            <w:bookmarkEnd w:id="0"/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7761-88-8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硝酸锌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7779-88-6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硝酸铅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10099-74-8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7"/>
            <w:noWrap w:val="0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3 氯酸盐类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氯酸钠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 w:val="restart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7775-09-9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氯酸钠溶液</w:t>
            </w:r>
          </w:p>
        </w:tc>
        <w:tc>
          <w:tcPr>
            <w:tcW w:w="1557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氧化性液体，类别3*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氯酸钾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 w:val="restart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3811-04-9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氯酸钾溶液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 w:val="continue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氧化性液体，类别3*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氯酸铵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10192-29-7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爆炸物，不稳定爆炸物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7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4 高氯酸盐类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高氯酸锂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过氯酸锂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7791-03-9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高氯酸钠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过氯酸钠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7601-89-0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高氯酸钾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过氯酸钾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7778-74-7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4. 4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高氯酸铵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过氯酸铵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7790-98-9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爆炸物，1.1项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7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5 重铬酸盐类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重铬酸锂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13843-81-7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重铬酸钠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红矾钠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10588-01-9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重铬酸钾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红矾钾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7778-50-9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5. 4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重铬酸铵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红矾铵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7789-09-5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氧化性固体，类别2*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8897" w:type="dxa"/>
            <w:gridSpan w:val="7"/>
            <w:noWrap w:val="0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6 过氧化物和超氧化物类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过氧化氢溶液（含量&gt;8%）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双氧水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7722-84-1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（1）含量≥60%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氧化性液体，类别1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（2）20%≤含量＜60%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氧化性液体，类别2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（3）8</w:t>
            </w:r>
            <w:r>
              <w:rPr>
                <w:rFonts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&lt;含量&lt;20%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氧化性液体，类别3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过氧化锂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二氧化锂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12031-80-0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过氧化钠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双氧化钠；二氧化钠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1313-60-6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过氧化钾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二氧化钾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17014-71-0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过氧化镁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二氧化镁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1335-26-8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氧化性液体，类别2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过氧化钙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二氧化钙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1305-79-9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6.7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过氧化锶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二氧化锶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1314-18-7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过氧化钡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二氧化钡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1304-29-6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6.9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过氧化锌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二氧化锌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1314-22-3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过氧化脲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过氧化氢尿素；过氧化氢脲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124-43-6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过乙酸[含量≤16%,含水≥39%,含乙酸≥15%,含过氧化氢≤24%,含有稳定剂]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过醋酸；过氧乙酸；乙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酰过氧化氢</w:t>
            </w:r>
          </w:p>
        </w:tc>
        <w:tc>
          <w:tcPr>
            <w:tcW w:w="1841" w:type="dxa"/>
            <w:gridSpan w:val="3"/>
            <w:vMerge w:val="restart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79-21-0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有机过氧化物F型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过乙酸[含量≤43%,含水≥5%,含乙酸≥35%,含过氧化氢≤6%,含有稳定剂]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 w:val="continue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易燃液体，类别3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有机过氧化物，D型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过氧化二异丙苯[52%＜含量≤100%]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二枯基过氧化物；硫化剂DCP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80-43-3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有机过氧化物，F型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过氧化氢苯甲酰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过苯甲酸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93-59-4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有机过氧化物，C型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6.14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超氧化钠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12034-12-7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6.15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超氧化钾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12030-88-5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7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7 易燃物还原剂类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176" w:firstLineChars="6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锂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金属锂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7439-93-2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176" w:firstLineChars="6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钠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金属钠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7440-23-5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176" w:firstLineChars="6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钾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金属钾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7440-09-7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exact"/>
              <w:ind w:firstLine="176" w:firstLineChars="6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镁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7439-95-4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（1）粉末：自热物质和混合物，类别1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遇水放出易燃气体的物质和混合物，类别2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（2）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丸状、旋屑或带状：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易燃固体，类别2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镁铝粉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10"/>
                <w:sz w:val="28"/>
                <w:szCs w:val="28"/>
              </w:rPr>
              <w:t>镁铝合金粉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遇水放出易燃气体的物质和混合物，类别2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自热物质和混合物，类别1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exact"/>
              <w:ind w:firstLine="176" w:firstLineChars="6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铝粉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00" w:lineRule="exact"/>
              <w:ind w:firstLine="176" w:firstLineChars="6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7429-90-5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（1）有涂层：易燃固体，类别1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（2）无涂层：遇水放出易燃气体的物质和混合物，类别2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7.7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硅铝</w:t>
            </w:r>
          </w:p>
        </w:tc>
        <w:tc>
          <w:tcPr>
            <w:tcW w:w="1557" w:type="dxa"/>
            <w:vMerge w:val="restart"/>
            <w:noWrap w:val="0"/>
            <w:vAlign w:val="center"/>
          </w:tcPr>
          <w:p>
            <w:pPr>
              <w:spacing w:line="300" w:lineRule="exact"/>
              <w:ind w:firstLine="176" w:firstLineChars="6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57485-31-1</w:t>
            </w:r>
          </w:p>
        </w:tc>
        <w:tc>
          <w:tcPr>
            <w:tcW w:w="2987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遇水放出易燃气体的物质和混合物，类别3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硅铝粉</w:t>
            </w: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76" w:firstLineChars="6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7.8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exact"/>
              <w:ind w:firstLine="176" w:firstLineChars="6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硫磺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硫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7704-34-9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易燃固体，类别2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7.9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锌尘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ind w:firstLine="42" w:firstLineChars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7440-66-6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自热物质和混合物，类别1；遇水放出易燃气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锌粉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自热物质和混合物，类别1；遇水放出易燃气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锌灰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遇水放出易燃气体的物质和混合物，类别3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exact"/>
              <w:ind w:firstLine="176" w:firstLineChars="6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金属锆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00" w:lineRule="exact"/>
              <w:ind w:firstLine="176" w:firstLineChars="6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7440-67-7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易燃固体，类别2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金属锆粉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锆粉</w:t>
            </w:r>
          </w:p>
        </w:tc>
        <w:tc>
          <w:tcPr>
            <w:tcW w:w="1841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自燃固体，类别1，遇水放出易燃气体的物质和混合物，类别1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六亚甲基四胺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六甲撑四</w:t>
            </w:r>
            <w:r>
              <w:rPr>
                <w:rFonts w:ascii="Times New Roman" w:hAnsi="Times New Roman"/>
                <w:spacing w:val="-20"/>
                <w:sz w:val="28"/>
                <w:szCs w:val="28"/>
              </w:rPr>
              <w:t>胺；乌洛托品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100-97-0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易燃固体，类别2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1，2-乙二胺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1，2-二氨基乙烷；乙撑二胺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107-15-3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易燃液体，类别3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一甲胺[无水]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氨基甲烷；甲胺</w:t>
            </w:r>
          </w:p>
        </w:tc>
        <w:tc>
          <w:tcPr>
            <w:tcW w:w="1841" w:type="dxa"/>
            <w:gridSpan w:val="3"/>
            <w:vMerge w:val="restart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74-89-5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易燃气体，类别1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一甲胺溶液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氨基甲烷溶液；甲胺溶液</w:t>
            </w:r>
          </w:p>
        </w:tc>
        <w:tc>
          <w:tcPr>
            <w:tcW w:w="1841" w:type="dxa"/>
            <w:gridSpan w:val="3"/>
            <w:vMerge w:val="continue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易燃液体，类别1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7.14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硼氢化锂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氢硼化锂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16949-15-8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7.15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硼氢化钠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氢硼化钠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16940-66-2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7.16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硼氢化钾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氢硼化钾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13762-51-1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7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8 硝基化合物类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硝基甲烷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75-52-5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易燃液体，类别3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硝基乙烷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79-24-3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易燃液体，类别3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2，4-二硝基甲苯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widowControl/>
              <w:spacing w:line="310" w:lineRule="exact"/>
              <w:ind w:leftChars="-33" w:hanging="106" w:hangingChars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121-14-2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2，6-二硝基甲苯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widowControl/>
              <w:spacing w:line="310" w:lineRule="exact"/>
              <w:ind w:leftChars="-33" w:hanging="106" w:hangingChars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606-20-2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Times New Roman" w:hAnsi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sz w:val="28"/>
                <w:szCs w:val="28"/>
              </w:rPr>
              <w:t>1，5-二硝基萘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605-71-0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/>
                <w:spacing w:val="-30"/>
                <w:sz w:val="28"/>
                <w:szCs w:val="28"/>
              </w:rPr>
              <w:t>1，8-二硝基萘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602-38-0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8.7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二硝基苯酚[干的或含水＜15%]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25550-58-7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爆炸物，1.1项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二硝基苯酚溶液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8.8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2，4-二硝基苯酚[含水≥15%]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1-羟基-2，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4-二硝基苯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51-28-5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8.9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2，5-二硝基苯酚[含水≥15%]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329-71-5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2，6-二硝基苯酚[含水≥15%]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573-56-8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2，4-二硝基苯酚钠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1011-73-0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爆炸物，1.3项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7"/>
            <w:shd w:val="clear" w:color="auto" w:fill="auto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9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</w:trPr>
        <w:tc>
          <w:tcPr>
            <w:tcW w:w="907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33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硝化纤维素[干的或含水（或乙醇）＜25%]</w:t>
            </w:r>
          </w:p>
        </w:tc>
        <w:tc>
          <w:tcPr>
            <w:tcW w:w="156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硝化棉</w:t>
            </w:r>
          </w:p>
        </w:tc>
        <w:tc>
          <w:tcPr>
            <w:tcW w:w="1833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9004-70-0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widowControl/>
              <w:spacing w:line="33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爆炸物，1.1项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90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33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硝化纤维素[含氮≤12.6%，含乙醇≥25%]</w:t>
            </w:r>
          </w:p>
        </w:tc>
        <w:tc>
          <w:tcPr>
            <w:tcW w:w="1565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widowControl/>
              <w:spacing w:line="33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90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33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硝化纤维素[含氮≤12.6%]</w:t>
            </w:r>
          </w:p>
        </w:tc>
        <w:tc>
          <w:tcPr>
            <w:tcW w:w="1565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widowControl/>
              <w:spacing w:line="330" w:lineRule="exact"/>
              <w:ind w:left="-2" w:leftChars="-1"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</w:trPr>
        <w:tc>
          <w:tcPr>
            <w:tcW w:w="90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33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硝化纤维素[含水≥25%]</w:t>
            </w:r>
          </w:p>
        </w:tc>
        <w:tc>
          <w:tcPr>
            <w:tcW w:w="1565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widowControl/>
              <w:spacing w:line="330" w:lineRule="exact"/>
              <w:ind w:firstLine="42" w:firstLineChars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</w:trPr>
        <w:tc>
          <w:tcPr>
            <w:tcW w:w="90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33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硝化纤维素[含乙醇≥25%]</w:t>
            </w:r>
          </w:p>
        </w:tc>
        <w:tc>
          <w:tcPr>
            <w:tcW w:w="1565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widowControl/>
              <w:spacing w:line="33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爆炸物，1.3项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90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33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硝化纤维素[未改型的，或增塑的，含增塑剂＜18%]</w:t>
            </w:r>
          </w:p>
        </w:tc>
        <w:tc>
          <w:tcPr>
            <w:tcW w:w="1565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widowControl/>
              <w:spacing w:line="33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爆炸物，1.1项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硝化纤维素溶液[含氮量≤12.6%，含硝化纤维素≤55%]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硝化棉溶液</w:t>
            </w: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易燃液体，类别2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4，6-二硝基-2-氨基苯酚钠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苦氨酸钠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pacing w:line="0" w:lineRule="atLeast"/>
              <w:ind w:firstLine="201" w:firstLineChars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831-52-7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爆炸物，1.3项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高锰酸钾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过锰酸钾；灰锰氧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7722-64-7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高锰酸钠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过锰酸钠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10101-50-5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硝酸胍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硝酸亚氨脲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506-93-4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9.6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水合肼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水合联氨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10217-52-4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9.7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2，2-双（羟甲基）1，3-丙二醇 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季戊四醇、四羟甲基甲烷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115-77-5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200" w:lineRule="exact"/>
        <w:ind w:firstLine="0" w:firstLineChars="0"/>
        <w:jc w:val="center"/>
        <w:rPr>
          <w:rFonts w:ascii="Times New Roman" w:hAnsi="Times New Roman"/>
          <w:color w:val="FF0000"/>
          <w:sz w:val="28"/>
          <w:szCs w:val="28"/>
        </w:rPr>
      </w:pPr>
    </w:p>
    <w:p>
      <w:pPr>
        <w:spacing w:line="560" w:lineRule="exact"/>
        <w:ind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注：</w:t>
      </w:r>
      <w:r>
        <w:rPr>
          <w:rFonts w:ascii="Times New Roman" w:hAnsi="Times New Roman"/>
          <w:sz w:val="24"/>
          <w:szCs w:val="24"/>
        </w:rPr>
        <w:t xml:space="preserve"> 1、各栏目的含义：</w:t>
      </w:r>
    </w:p>
    <w:p>
      <w:pPr>
        <w:spacing w:line="560" w:lineRule="exact"/>
        <w:ind w:firstLine="720" w:firstLineChars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“序号”：《易制爆危险化学品名录》（2017年版）中化学品的顺序号。</w:t>
      </w:r>
    </w:p>
    <w:p>
      <w:pPr>
        <w:spacing w:line="560" w:lineRule="exact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“品名”：根据《化学命名原则》（1980）确定的名称。</w:t>
      </w:r>
    </w:p>
    <w:p>
      <w:pPr>
        <w:spacing w:line="560" w:lineRule="exact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“别名”：除“品名”以外的其他名称，包括通用名、俗名等。</w:t>
      </w:r>
    </w:p>
    <w:p>
      <w:pPr>
        <w:spacing w:line="560" w:lineRule="exact"/>
        <w:ind w:firstLine="576" w:firstLineChars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“CAS号”：Chemical Abstract Service的缩写，是美国化学文摘社对化学品的唯一登记号，是检索化学物质有关信息资料最常用的编号。</w:t>
      </w:r>
    </w:p>
    <w:p>
      <w:pPr>
        <w:spacing w:line="560" w:lineRule="exact"/>
        <w:ind w:firstLine="576" w:firstLineChars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“主要的燃爆危险性分类”：根据《化学品分类和标签规范》系列标准（GB30000.2-2013~GB30000.29.2013）等国家标准，对某种化学品燃烧爆炸危险性进行的分类。</w:t>
      </w:r>
    </w:p>
    <w:p>
      <w:pPr>
        <w:spacing w:line="560" w:lineRule="exact"/>
        <w:ind w:firstLine="676" w:firstLineChars="28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2、除列明的条目外，无机盐类同时包括无水和含有结晶水的化合物。</w:t>
      </w:r>
    </w:p>
    <w:p>
      <w:pPr>
        <w:spacing w:line="560" w:lineRule="exact"/>
        <w:ind w:firstLine="676" w:firstLineChars="28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3、混合物之外无含量说明的条目，是指该条目的工业产品或者纯度高于工业产品的化学品。</w:t>
      </w:r>
    </w:p>
    <w:p>
      <w:pPr>
        <w:spacing w:line="560" w:lineRule="exact"/>
        <w:ind w:firstLine="676" w:firstLineChars="282"/>
        <w:contextualSpacing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4、标记“*”的类别，是指在有充分依据的条件下，该化学品可以采用更严格的类别。</w:t>
      </w:r>
    </w:p>
    <w:p>
      <w:pPr>
        <w:jc w:val="center"/>
        <w:rPr>
          <w:rFonts w:hint="eastAsia" w:ascii="华文中宋" w:hAnsi="华文中宋" w:eastAsia="华文中宋"/>
          <w:b/>
          <w:sz w:val="84"/>
          <w:szCs w:val="84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危险化学品目录（2018版）</w:t>
      </w:r>
    </w:p>
    <w:p>
      <w:pPr>
        <w:spacing w:line="320" w:lineRule="exact"/>
        <w:ind w:firstLine="420" w:firstLineChars="200"/>
        <w:jc w:val="left"/>
        <w:rPr>
          <w:rFonts w:hint="default" w:ascii="华文中宋" w:hAnsi="华文中宋" w:eastAsiaTheme="minorEastAsia"/>
          <w:b/>
          <w:sz w:val="44"/>
          <w:szCs w:val="44"/>
          <w:lang w:val="en-US" w:eastAsia="zh-CN"/>
        </w:rPr>
      </w:pPr>
      <w:r>
        <w:rPr>
          <w:rFonts w:hint="eastAsia"/>
        </w:rPr>
        <w:t>危险化学品目录</w:t>
      </w:r>
      <w:r>
        <w:rPr>
          <w:rFonts w:hint="eastAsia"/>
          <w:lang w:eastAsia="zh-CN"/>
        </w:rPr>
        <w:t>很长，大约</w:t>
      </w:r>
      <w:r>
        <w:rPr>
          <w:rFonts w:hint="eastAsia"/>
          <w:lang w:val="en-US" w:eastAsia="zh-CN"/>
        </w:rPr>
        <w:t>114页，此处不附。使用的药品是否属于危险化学品，请网上自查。如果是，请按照危化品要求购买、使用、存放、废弃管理。</w:t>
      </w:r>
    </w:p>
    <w:p>
      <w:pPr>
        <w:spacing w:line="540" w:lineRule="exact"/>
        <w:ind w:firstLine="415" w:firstLineChars="198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一、危险化学品的定义和确定原则</w:t>
      </w:r>
    </w:p>
    <w:p>
      <w:pPr>
        <w:widowControl/>
        <w:spacing w:line="540" w:lineRule="exact"/>
        <w:ind w:firstLine="640"/>
        <w:jc w:val="left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定义：具有毒害、腐蚀、爆炸、燃烧、助燃等性质，对人体、设施、环境具有危害的剧毒化学品和其他化学品。</w:t>
      </w:r>
    </w:p>
    <w:p>
      <w:pPr>
        <w:spacing w:line="540" w:lineRule="exact"/>
        <w:ind w:firstLine="420" w:firstLineChars="200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确定原则：</w:t>
      </w:r>
      <w:r>
        <w:rPr>
          <w:rFonts w:hint="eastAsia" w:ascii="仿宋" w:hAnsi="仿宋" w:eastAsia="仿宋"/>
          <w:szCs w:val="32"/>
        </w:rPr>
        <w:t>危险化学品的品种依据</w:t>
      </w:r>
      <w:r>
        <w:rPr>
          <w:rFonts w:hint="eastAsia" w:ascii="仿宋" w:hAnsi="仿宋" w:eastAsia="仿宋"/>
          <w:bCs/>
          <w:szCs w:val="32"/>
        </w:rPr>
        <w:t>化学品分类和标签国家标准，</w:t>
      </w:r>
      <w:r>
        <w:rPr>
          <w:rFonts w:hint="eastAsia" w:ascii="仿宋" w:hAnsi="仿宋" w:eastAsia="仿宋"/>
          <w:szCs w:val="32"/>
        </w:rPr>
        <w:t>从下列</w:t>
      </w:r>
      <w:r>
        <w:rPr>
          <w:rFonts w:hint="eastAsia" w:ascii="仿宋" w:hAnsi="仿宋" w:eastAsia="仿宋"/>
          <w:bCs/>
          <w:szCs w:val="32"/>
        </w:rPr>
        <w:t>危险和危害特性</w:t>
      </w:r>
      <w:r>
        <w:rPr>
          <w:rFonts w:hint="eastAsia" w:ascii="仿宋" w:hAnsi="仿宋" w:eastAsia="仿宋"/>
          <w:szCs w:val="32"/>
        </w:rPr>
        <w:t>类别中确定：</w:t>
      </w:r>
    </w:p>
    <w:p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ascii="仿宋" w:hAnsi="仿宋" w:eastAsia="仿宋" w:cs="宋体"/>
          <w:bCs/>
          <w:kern w:val="0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Cs w:val="32"/>
        </w:rPr>
        <w:t>．物理危险</w:t>
      </w:r>
    </w:p>
    <w:p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爆炸物：不稳定爆炸物、</w:t>
      </w:r>
      <w:r>
        <w:rPr>
          <w:rFonts w:ascii="仿宋" w:hAnsi="仿宋" w:eastAsia="仿宋" w:cs="宋体"/>
          <w:bCs/>
          <w:kern w:val="0"/>
          <w:szCs w:val="32"/>
        </w:rPr>
        <w:t>1.1</w:t>
      </w:r>
      <w:r>
        <w:rPr>
          <w:rFonts w:hint="eastAsia" w:ascii="仿宋" w:hAnsi="仿宋" w:eastAsia="仿宋" w:cs="宋体"/>
          <w:bCs/>
          <w:kern w:val="0"/>
          <w:szCs w:val="32"/>
        </w:rPr>
        <w:t>、</w:t>
      </w:r>
      <w:r>
        <w:rPr>
          <w:rFonts w:ascii="仿宋" w:hAnsi="仿宋" w:eastAsia="仿宋" w:cs="宋体"/>
          <w:bCs/>
          <w:kern w:val="0"/>
          <w:szCs w:val="32"/>
        </w:rPr>
        <w:t>1.2</w:t>
      </w:r>
      <w:r>
        <w:rPr>
          <w:rFonts w:hint="eastAsia" w:ascii="仿宋" w:hAnsi="仿宋" w:eastAsia="仿宋" w:cs="宋体"/>
          <w:bCs/>
          <w:kern w:val="0"/>
          <w:szCs w:val="32"/>
        </w:rPr>
        <w:t>、</w:t>
      </w:r>
      <w:r>
        <w:rPr>
          <w:rFonts w:ascii="仿宋" w:hAnsi="仿宋" w:eastAsia="仿宋" w:cs="宋体"/>
          <w:bCs/>
          <w:kern w:val="0"/>
          <w:szCs w:val="32"/>
        </w:rPr>
        <w:t>1.3</w:t>
      </w:r>
      <w:r>
        <w:rPr>
          <w:rFonts w:hint="eastAsia" w:ascii="仿宋" w:hAnsi="仿宋" w:eastAsia="仿宋" w:cs="宋体"/>
          <w:bCs/>
          <w:kern w:val="0"/>
          <w:szCs w:val="32"/>
        </w:rPr>
        <w:t>、</w:t>
      </w:r>
      <w:r>
        <w:rPr>
          <w:rFonts w:ascii="仿宋" w:hAnsi="仿宋" w:eastAsia="仿宋" w:cs="宋体"/>
          <w:bCs/>
          <w:kern w:val="0"/>
          <w:szCs w:val="32"/>
        </w:rPr>
        <w:t>1.4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易燃气体：类别</w:t>
      </w:r>
      <w:r>
        <w:rPr>
          <w:rFonts w:ascii="仿宋" w:hAnsi="仿宋" w:eastAsia="仿宋" w:cs="宋体"/>
          <w:bCs/>
          <w:kern w:val="0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Cs w:val="32"/>
        </w:rPr>
        <w:t>、化学不稳定性气体类别</w:t>
      </w:r>
      <w:r>
        <w:rPr>
          <w:rFonts w:ascii="仿宋" w:hAnsi="仿宋" w:eastAsia="仿宋" w:cs="宋体"/>
          <w:bCs/>
          <w:kern w:val="0"/>
          <w:szCs w:val="32"/>
        </w:rPr>
        <w:t>A</w:t>
      </w:r>
      <w:r>
        <w:rPr>
          <w:rFonts w:hint="eastAsia" w:ascii="仿宋" w:hAnsi="仿宋" w:eastAsia="仿宋" w:cs="宋体"/>
          <w:bCs/>
          <w:kern w:val="0"/>
          <w:szCs w:val="32"/>
        </w:rPr>
        <w:t>、化学不稳定性气体类别</w:t>
      </w:r>
      <w:r>
        <w:rPr>
          <w:rFonts w:ascii="仿宋" w:hAnsi="仿宋" w:eastAsia="仿宋" w:cs="宋体"/>
          <w:bCs/>
          <w:kern w:val="0"/>
          <w:szCs w:val="32"/>
        </w:rPr>
        <w:t>B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气溶胶</w:t>
      </w:r>
      <w:r>
        <w:rPr>
          <w:rFonts w:hint="eastAsia" w:ascii="仿宋" w:hAnsi="仿宋" w:eastAsia="仿宋"/>
          <w:szCs w:val="32"/>
        </w:rPr>
        <w:t>（又称气雾剂）</w:t>
      </w:r>
      <w:r>
        <w:rPr>
          <w:rFonts w:hint="eastAsia" w:ascii="仿宋" w:hAnsi="仿宋" w:eastAsia="仿宋" w:cs="宋体"/>
          <w:bCs/>
          <w:kern w:val="0"/>
          <w:szCs w:val="32"/>
        </w:rPr>
        <w:t>：类别</w:t>
      </w:r>
      <w:r>
        <w:rPr>
          <w:rFonts w:ascii="仿宋" w:hAnsi="仿宋" w:eastAsia="仿宋" w:cs="宋体"/>
          <w:bCs/>
          <w:kern w:val="0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氧化性气体：类别</w:t>
      </w:r>
      <w:r>
        <w:rPr>
          <w:rFonts w:ascii="仿宋" w:hAnsi="仿宋" w:eastAsia="仿宋" w:cs="宋体"/>
          <w:bCs/>
          <w:kern w:val="0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加压气体：压缩气体、液化气体、冷冻液化气体、溶解气体。</w:t>
      </w:r>
    </w:p>
    <w:p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易燃液体：类别</w:t>
      </w:r>
      <w:r>
        <w:rPr>
          <w:rFonts w:ascii="仿宋" w:hAnsi="仿宋" w:eastAsia="仿宋" w:cs="宋体"/>
          <w:bCs/>
          <w:kern w:val="0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3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易燃固体：类别</w:t>
      </w:r>
      <w:r>
        <w:rPr>
          <w:rFonts w:ascii="仿宋" w:hAnsi="仿宋" w:eastAsia="仿宋" w:cs="宋体"/>
          <w:bCs/>
          <w:kern w:val="0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自反应物质和混合物：</w:t>
      </w:r>
      <w:r>
        <w:rPr>
          <w:rFonts w:ascii="仿宋" w:hAnsi="仿宋" w:eastAsia="仿宋" w:cs="宋体"/>
          <w:bCs/>
          <w:kern w:val="0"/>
          <w:szCs w:val="32"/>
        </w:rPr>
        <w:t>A</w:t>
      </w:r>
      <w:r>
        <w:rPr>
          <w:rFonts w:hint="eastAsia" w:ascii="仿宋" w:hAnsi="仿宋" w:eastAsia="仿宋" w:cs="宋体"/>
          <w:bCs/>
          <w:kern w:val="0"/>
          <w:szCs w:val="32"/>
        </w:rPr>
        <w:t>型、</w:t>
      </w:r>
      <w:r>
        <w:rPr>
          <w:rFonts w:ascii="仿宋" w:hAnsi="仿宋" w:eastAsia="仿宋" w:cs="宋体"/>
          <w:bCs/>
          <w:kern w:val="0"/>
          <w:szCs w:val="32"/>
        </w:rPr>
        <w:t>B</w:t>
      </w:r>
      <w:r>
        <w:rPr>
          <w:rFonts w:hint="eastAsia" w:ascii="仿宋" w:hAnsi="仿宋" w:eastAsia="仿宋" w:cs="宋体"/>
          <w:bCs/>
          <w:kern w:val="0"/>
          <w:szCs w:val="32"/>
        </w:rPr>
        <w:t>型、</w:t>
      </w:r>
      <w:r>
        <w:rPr>
          <w:rFonts w:ascii="仿宋" w:hAnsi="仿宋" w:eastAsia="仿宋" w:cs="宋体"/>
          <w:bCs/>
          <w:kern w:val="0"/>
          <w:szCs w:val="32"/>
        </w:rPr>
        <w:t>C</w:t>
      </w:r>
      <w:r>
        <w:rPr>
          <w:rFonts w:hint="eastAsia" w:ascii="仿宋" w:hAnsi="仿宋" w:eastAsia="仿宋" w:cs="宋体"/>
          <w:bCs/>
          <w:kern w:val="0"/>
          <w:szCs w:val="32"/>
        </w:rPr>
        <w:t>型、</w:t>
      </w:r>
      <w:r>
        <w:rPr>
          <w:rFonts w:ascii="仿宋" w:hAnsi="仿宋" w:eastAsia="仿宋" w:cs="宋体"/>
          <w:bCs/>
          <w:kern w:val="0"/>
          <w:szCs w:val="32"/>
        </w:rPr>
        <w:t>D</w:t>
      </w:r>
      <w:r>
        <w:rPr>
          <w:rFonts w:hint="eastAsia" w:ascii="仿宋" w:hAnsi="仿宋" w:eastAsia="仿宋" w:cs="宋体"/>
          <w:bCs/>
          <w:kern w:val="0"/>
          <w:szCs w:val="32"/>
        </w:rPr>
        <w:t>型、</w:t>
      </w:r>
      <w:r>
        <w:rPr>
          <w:rFonts w:ascii="仿宋" w:hAnsi="仿宋" w:eastAsia="仿宋" w:cs="宋体"/>
          <w:bCs/>
          <w:kern w:val="0"/>
          <w:szCs w:val="32"/>
        </w:rPr>
        <w:t>E</w:t>
      </w:r>
      <w:r>
        <w:rPr>
          <w:rFonts w:hint="eastAsia" w:ascii="仿宋" w:hAnsi="仿宋" w:eastAsia="仿宋" w:cs="宋体"/>
          <w:bCs/>
          <w:kern w:val="0"/>
          <w:szCs w:val="32"/>
        </w:rPr>
        <w:t>型。</w:t>
      </w:r>
    </w:p>
    <w:p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自燃液体：类别</w:t>
      </w:r>
      <w:r>
        <w:rPr>
          <w:rFonts w:ascii="仿宋" w:hAnsi="仿宋" w:eastAsia="仿宋" w:cs="宋体"/>
          <w:bCs/>
          <w:kern w:val="0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自燃固体：类别</w:t>
      </w:r>
      <w:r>
        <w:rPr>
          <w:rFonts w:ascii="仿宋" w:hAnsi="仿宋" w:eastAsia="仿宋" w:cs="宋体"/>
          <w:bCs/>
          <w:kern w:val="0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自热物质和混合物：类别</w:t>
      </w:r>
      <w:r>
        <w:rPr>
          <w:rFonts w:ascii="仿宋" w:hAnsi="仿宋" w:eastAsia="仿宋" w:cs="宋体"/>
          <w:bCs/>
          <w:kern w:val="0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遇水放出易燃气体的物质和混合物：类别</w:t>
      </w:r>
      <w:r>
        <w:rPr>
          <w:rFonts w:ascii="仿宋" w:hAnsi="仿宋" w:eastAsia="仿宋" w:cs="宋体"/>
          <w:bCs/>
          <w:kern w:val="0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3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氧化性液体：类别</w:t>
      </w:r>
      <w:r>
        <w:rPr>
          <w:rFonts w:ascii="仿宋" w:hAnsi="仿宋" w:eastAsia="仿宋" w:cs="宋体"/>
          <w:bCs/>
          <w:kern w:val="0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3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氧化性固体：类别</w:t>
      </w:r>
      <w:r>
        <w:rPr>
          <w:rFonts w:ascii="仿宋" w:hAnsi="仿宋" w:eastAsia="仿宋" w:cs="宋体"/>
          <w:bCs/>
          <w:kern w:val="0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3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有机过氧化物：</w:t>
      </w:r>
      <w:r>
        <w:rPr>
          <w:rFonts w:ascii="仿宋" w:hAnsi="仿宋" w:eastAsia="仿宋" w:cs="宋体"/>
          <w:bCs/>
          <w:kern w:val="0"/>
          <w:szCs w:val="32"/>
        </w:rPr>
        <w:t>A</w:t>
      </w:r>
      <w:r>
        <w:rPr>
          <w:rFonts w:hint="eastAsia" w:ascii="仿宋" w:hAnsi="仿宋" w:eastAsia="仿宋" w:cs="宋体"/>
          <w:bCs/>
          <w:kern w:val="0"/>
          <w:szCs w:val="32"/>
        </w:rPr>
        <w:t>型、</w:t>
      </w:r>
      <w:r>
        <w:rPr>
          <w:rFonts w:ascii="仿宋" w:hAnsi="仿宋" w:eastAsia="仿宋" w:cs="宋体"/>
          <w:bCs/>
          <w:kern w:val="0"/>
          <w:szCs w:val="32"/>
        </w:rPr>
        <w:t>B</w:t>
      </w:r>
      <w:r>
        <w:rPr>
          <w:rFonts w:hint="eastAsia" w:ascii="仿宋" w:hAnsi="仿宋" w:eastAsia="仿宋" w:cs="宋体"/>
          <w:bCs/>
          <w:kern w:val="0"/>
          <w:szCs w:val="32"/>
        </w:rPr>
        <w:t>型、</w:t>
      </w:r>
      <w:r>
        <w:rPr>
          <w:rFonts w:ascii="仿宋" w:hAnsi="仿宋" w:eastAsia="仿宋" w:cs="宋体"/>
          <w:bCs/>
          <w:kern w:val="0"/>
          <w:szCs w:val="32"/>
        </w:rPr>
        <w:t>C</w:t>
      </w:r>
      <w:r>
        <w:rPr>
          <w:rFonts w:hint="eastAsia" w:ascii="仿宋" w:hAnsi="仿宋" w:eastAsia="仿宋" w:cs="宋体"/>
          <w:bCs/>
          <w:kern w:val="0"/>
          <w:szCs w:val="32"/>
        </w:rPr>
        <w:t>型、</w:t>
      </w:r>
      <w:r>
        <w:rPr>
          <w:rFonts w:ascii="仿宋" w:hAnsi="仿宋" w:eastAsia="仿宋" w:cs="宋体"/>
          <w:bCs/>
          <w:kern w:val="0"/>
          <w:szCs w:val="32"/>
        </w:rPr>
        <w:t>D</w:t>
      </w:r>
      <w:r>
        <w:rPr>
          <w:rFonts w:hint="eastAsia" w:ascii="仿宋" w:hAnsi="仿宋" w:eastAsia="仿宋" w:cs="宋体"/>
          <w:bCs/>
          <w:kern w:val="0"/>
          <w:szCs w:val="32"/>
        </w:rPr>
        <w:t>型、</w:t>
      </w:r>
      <w:r>
        <w:rPr>
          <w:rFonts w:ascii="仿宋" w:hAnsi="仿宋" w:eastAsia="仿宋" w:cs="宋体"/>
          <w:bCs/>
          <w:kern w:val="0"/>
          <w:szCs w:val="32"/>
        </w:rPr>
        <w:t>E</w:t>
      </w:r>
      <w:r>
        <w:rPr>
          <w:rFonts w:hint="eastAsia" w:ascii="仿宋" w:hAnsi="仿宋" w:eastAsia="仿宋" w:cs="宋体"/>
          <w:bCs/>
          <w:kern w:val="0"/>
          <w:szCs w:val="32"/>
        </w:rPr>
        <w:t>型、</w:t>
      </w:r>
      <w:r>
        <w:rPr>
          <w:rFonts w:ascii="仿宋" w:hAnsi="仿宋" w:eastAsia="仿宋" w:cs="宋体"/>
          <w:bCs/>
          <w:kern w:val="0"/>
          <w:szCs w:val="32"/>
        </w:rPr>
        <w:t>F</w:t>
      </w:r>
      <w:r>
        <w:rPr>
          <w:rFonts w:hint="eastAsia" w:ascii="仿宋" w:hAnsi="仿宋" w:eastAsia="仿宋" w:cs="宋体"/>
          <w:bCs/>
          <w:kern w:val="0"/>
          <w:szCs w:val="32"/>
        </w:rPr>
        <w:t>型。</w:t>
      </w:r>
    </w:p>
    <w:p>
      <w:pPr>
        <w:widowControl/>
        <w:spacing w:line="540" w:lineRule="exact"/>
        <w:ind w:firstLine="640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金属腐蚀物：类别</w:t>
      </w:r>
      <w:r>
        <w:rPr>
          <w:rFonts w:ascii="仿宋" w:hAnsi="仿宋" w:eastAsia="仿宋" w:cs="宋体"/>
          <w:bCs/>
          <w:kern w:val="0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ascii="仿宋" w:hAnsi="仿宋" w:eastAsia="仿宋" w:cs="宋体"/>
          <w:bCs/>
          <w:kern w:val="0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Cs w:val="32"/>
        </w:rPr>
        <w:t>．健康危害</w:t>
      </w:r>
      <w:r>
        <w:rPr>
          <w:rFonts w:ascii="仿宋" w:hAnsi="仿宋" w:eastAsia="仿宋" w:cs="宋体"/>
          <w:bCs/>
          <w:kern w:val="0"/>
          <w:szCs w:val="32"/>
        </w:rPr>
        <w:t xml:space="preserve"> </w:t>
      </w:r>
    </w:p>
    <w:p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急性毒性：类别</w:t>
      </w:r>
      <w:r>
        <w:rPr>
          <w:rFonts w:ascii="仿宋" w:hAnsi="仿宋" w:eastAsia="仿宋" w:cs="宋体"/>
          <w:bCs/>
          <w:kern w:val="0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3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皮肤腐蚀</w:t>
      </w:r>
      <w:r>
        <w:rPr>
          <w:rFonts w:ascii="仿宋" w:hAnsi="仿宋" w:eastAsia="仿宋" w:cs="宋体"/>
          <w:bCs/>
          <w:kern w:val="0"/>
          <w:szCs w:val="32"/>
        </w:rPr>
        <w:t>/</w:t>
      </w:r>
      <w:r>
        <w:rPr>
          <w:rFonts w:hint="eastAsia" w:ascii="仿宋" w:hAnsi="仿宋" w:eastAsia="仿宋" w:cs="宋体"/>
          <w:bCs/>
          <w:kern w:val="0"/>
          <w:szCs w:val="32"/>
        </w:rPr>
        <w:t>刺激：类别</w:t>
      </w:r>
      <w:r>
        <w:rPr>
          <w:rFonts w:ascii="仿宋" w:hAnsi="仿宋" w:eastAsia="仿宋" w:cs="宋体"/>
          <w:bCs/>
          <w:kern w:val="0"/>
          <w:szCs w:val="32"/>
        </w:rPr>
        <w:t>1A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1B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1C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严重眼损伤</w:t>
      </w:r>
      <w:r>
        <w:rPr>
          <w:rFonts w:ascii="仿宋" w:hAnsi="仿宋" w:eastAsia="仿宋" w:cs="宋体"/>
          <w:bCs/>
          <w:kern w:val="0"/>
          <w:szCs w:val="32"/>
        </w:rPr>
        <w:t>/</w:t>
      </w:r>
      <w:r>
        <w:rPr>
          <w:rFonts w:hint="eastAsia" w:ascii="仿宋" w:hAnsi="仿宋" w:eastAsia="仿宋" w:cs="宋体"/>
          <w:bCs/>
          <w:kern w:val="0"/>
          <w:szCs w:val="32"/>
        </w:rPr>
        <w:t>眼刺激：类别</w:t>
      </w:r>
      <w:r>
        <w:rPr>
          <w:rFonts w:ascii="仿宋" w:hAnsi="仿宋" w:eastAsia="仿宋" w:cs="宋体"/>
          <w:bCs/>
          <w:kern w:val="0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2A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2B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呼吸道或皮肤致敏：呼吸道致敏物</w:t>
      </w:r>
      <w:r>
        <w:rPr>
          <w:rFonts w:ascii="仿宋" w:hAnsi="仿宋" w:eastAsia="仿宋" w:cs="宋体"/>
          <w:bCs/>
          <w:kern w:val="0"/>
          <w:szCs w:val="32"/>
        </w:rPr>
        <w:t>1A</w:t>
      </w:r>
      <w:r>
        <w:rPr>
          <w:rFonts w:hint="eastAsia" w:ascii="仿宋" w:hAnsi="仿宋" w:eastAsia="仿宋" w:cs="宋体"/>
          <w:bCs/>
          <w:kern w:val="0"/>
          <w:szCs w:val="32"/>
        </w:rPr>
        <w:t>、呼吸道致敏物</w:t>
      </w:r>
      <w:r>
        <w:rPr>
          <w:rFonts w:ascii="仿宋" w:hAnsi="仿宋" w:eastAsia="仿宋" w:cs="宋体"/>
          <w:bCs/>
          <w:kern w:val="0"/>
          <w:szCs w:val="32"/>
        </w:rPr>
        <w:t>1B</w:t>
      </w:r>
      <w:r>
        <w:rPr>
          <w:rFonts w:hint="eastAsia" w:ascii="仿宋" w:hAnsi="仿宋" w:eastAsia="仿宋" w:cs="宋体"/>
          <w:bCs/>
          <w:kern w:val="0"/>
          <w:szCs w:val="32"/>
        </w:rPr>
        <w:t>、皮肤致敏物</w:t>
      </w:r>
      <w:r>
        <w:rPr>
          <w:rFonts w:ascii="仿宋" w:hAnsi="仿宋" w:eastAsia="仿宋" w:cs="宋体"/>
          <w:bCs/>
          <w:kern w:val="0"/>
          <w:szCs w:val="32"/>
        </w:rPr>
        <w:t>1A</w:t>
      </w:r>
      <w:r>
        <w:rPr>
          <w:rFonts w:hint="eastAsia" w:ascii="仿宋" w:hAnsi="仿宋" w:eastAsia="仿宋" w:cs="宋体"/>
          <w:bCs/>
          <w:kern w:val="0"/>
          <w:szCs w:val="32"/>
        </w:rPr>
        <w:t>、皮肤致敏物</w:t>
      </w:r>
      <w:r>
        <w:rPr>
          <w:rFonts w:ascii="仿宋" w:hAnsi="仿宋" w:eastAsia="仿宋" w:cs="宋体"/>
          <w:bCs/>
          <w:kern w:val="0"/>
          <w:szCs w:val="32"/>
        </w:rPr>
        <w:t>1B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生殖细胞致突变性：类别</w:t>
      </w:r>
      <w:r>
        <w:rPr>
          <w:rFonts w:ascii="仿宋" w:hAnsi="仿宋" w:eastAsia="仿宋" w:cs="宋体"/>
          <w:bCs/>
          <w:kern w:val="0"/>
          <w:szCs w:val="32"/>
        </w:rPr>
        <w:t>1A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1B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致癌性：类别</w:t>
      </w:r>
      <w:r>
        <w:rPr>
          <w:rFonts w:ascii="仿宋" w:hAnsi="仿宋" w:eastAsia="仿宋" w:cs="宋体"/>
          <w:bCs/>
          <w:kern w:val="0"/>
          <w:szCs w:val="32"/>
        </w:rPr>
        <w:t>1A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1B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生殖毒性：类别</w:t>
      </w:r>
      <w:r>
        <w:rPr>
          <w:rFonts w:ascii="仿宋" w:hAnsi="仿宋" w:eastAsia="仿宋" w:cs="宋体"/>
          <w:bCs/>
          <w:kern w:val="0"/>
          <w:szCs w:val="32"/>
        </w:rPr>
        <w:t>1A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1B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Cs w:val="32"/>
        </w:rPr>
        <w:t>、附加类别。</w:t>
      </w:r>
    </w:p>
    <w:p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特异性靶器官毒性</w:t>
      </w:r>
      <w:r>
        <w:rPr>
          <w:rFonts w:ascii="仿宋" w:hAnsi="仿宋" w:eastAsia="仿宋" w:cs="宋体"/>
          <w:bCs/>
          <w:kern w:val="0"/>
          <w:szCs w:val="32"/>
        </w:rPr>
        <w:t>-</w:t>
      </w:r>
      <w:r>
        <w:rPr>
          <w:rFonts w:hint="eastAsia" w:ascii="仿宋" w:hAnsi="仿宋" w:eastAsia="仿宋" w:cs="宋体"/>
          <w:bCs/>
          <w:kern w:val="0"/>
          <w:szCs w:val="32"/>
        </w:rPr>
        <w:t>一次接触：类别</w:t>
      </w:r>
      <w:r>
        <w:rPr>
          <w:rFonts w:ascii="仿宋" w:hAnsi="仿宋" w:eastAsia="仿宋" w:cs="宋体"/>
          <w:bCs/>
          <w:kern w:val="0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3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特异性靶器官毒性</w:t>
      </w:r>
      <w:r>
        <w:rPr>
          <w:rFonts w:ascii="仿宋" w:hAnsi="仿宋" w:eastAsia="仿宋" w:cs="宋体"/>
          <w:bCs/>
          <w:kern w:val="0"/>
          <w:szCs w:val="32"/>
        </w:rPr>
        <w:t>-</w:t>
      </w:r>
      <w:r>
        <w:rPr>
          <w:rFonts w:hint="eastAsia" w:ascii="仿宋" w:hAnsi="仿宋" w:eastAsia="仿宋" w:cs="宋体"/>
          <w:bCs/>
          <w:kern w:val="0"/>
          <w:szCs w:val="32"/>
        </w:rPr>
        <w:t>反复接触：类别</w:t>
      </w:r>
      <w:r>
        <w:rPr>
          <w:rFonts w:ascii="仿宋" w:hAnsi="仿宋" w:eastAsia="仿宋" w:cs="宋体"/>
          <w:bCs/>
          <w:kern w:val="0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吸入危害：类别</w:t>
      </w:r>
      <w:r>
        <w:rPr>
          <w:rFonts w:ascii="仿宋" w:hAnsi="仿宋" w:eastAsia="仿宋" w:cs="宋体"/>
          <w:bCs/>
          <w:kern w:val="0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ascii="仿宋" w:hAnsi="仿宋" w:eastAsia="仿宋" w:cs="宋体"/>
          <w:bCs/>
          <w:kern w:val="0"/>
          <w:szCs w:val="32"/>
        </w:rPr>
        <w:t>3</w:t>
      </w:r>
      <w:r>
        <w:rPr>
          <w:rFonts w:hint="eastAsia" w:ascii="仿宋" w:hAnsi="仿宋" w:eastAsia="仿宋" w:cs="宋体"/>
          <w:bCs/>
          <w:kern w:val="0"/>
          <w:szCs w:val="32"/>
        </w:rPr>
        <w:t>．环境危害</w:t>
      </w:r>
    </w:p>
    <w:p>
      <w:pPr>
        <w:spacing w:line="560" w:lineRule="exact"/>
        <w:ind w:firstLine="420" w:firstLineChars="200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危害水生环境</w:t>
      </w:r>
      <w:r>
        <w:rPr>
          <w:rFonts w:ascii="仿宋" w:hAnsi="仿宋" w:eastAsia="仿宋" w:cs="宋体"/>
          <w:bCs/>
          <w:kern w:val="0"/>
          <w:szCs w:val="32"/>
        </w:rPr>
        <w:t>-</w:t>
      </w:r>
      <w:r>
        <w:rPr>
          <w:rFonts w:hint="eastAsia" w:ascii="仿宋" w:hAnsi="仿宋" w:eastAsia="仿宋" w:cs="宋体"/>
          <w:bCs/>
          <w:kern w:val="0"/>
          <w:szCs w:val="32"/>
        </w:rPr>
        <w:t>急性危害：类别</w:t>
      </w:r>
      <w:r>
        <w:rPr>
          <w:rFonts w:ascii="仿宋" w:hAnsi="仿宋" w:eastAsia="仿宋" w:cs="宋体"/>
          <w:bCs/>
          <w:kern w:val="0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Cs w:val="32"/>
        </w:rPr>
        <w:t>；危害水生环境</w:t>
      </w:r>
      <w:r>
        <w:rPr>
          <w:rFonts w:ascii="仿宋" w:hAnsi="仿宋" w:eastAsia="仿宋" w:cs="宋体"/>
          <w:bCs/>
          <w:kern w:val="0"/>
          <w:szCs w:val="32"/>
        </w:rPr>
        <w:t>-</w:t>
      </w:r>
      <w:r>
        <w:rPr>
          <w:rFonts w:hint="eastAsia" w:ascii="仿宋" w:hAnsi="仿宋" w:eastAsia="仿宋" w:cs="宋体"/>
          <w:bCs/>
          <w:kern w:val="0"/>
          <w:szCs w:val="32"/>
        </w:rPr>
        <w:t>长期危害：类别</w:t>
      </w:r>
      <w:r>
        <w:rPr>
          <w:rFonts w:ascii="仿宋" w:hAnsi="仿宋" w:eastAsia="仿宋" w:cs="宋体"/>
          <w:bCs/>
          <w:kern w:val="0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Cs w:val="32"/>
        </w:rPr>
        <w:t>、类别</w:t>
      </w:r>
      <w:r>
        <w:rPr>
          <w:rFonts w:ascii="仿宋" w:hAnsi="仿宋" w:eastAsia="仿宋" w:cs="宋体"/>
          <w:bCs/>
          <w:kern w:val="0"/>
          <w:szCs w:val="32"/>
        </w:rPr>
        <w:t>3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spacing w:line="560" w:lineRule="exact"/>
        <w:ind w:firstLine="420" w:firstLineChars="200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危害臭氧层：类别</w:t>
      </w:r>
      <w:r>
        <w:rPr>
          <w:rFonts w:ascii="仿宋" w:hAnsi="仿宋" w:eastAsia="仿宋" w:cs="宋体"/>
          <w:bCs/>
          <w:kern w:val="0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Cs w:val="32"/>
        </w:rPr>
        <w:t>。</w:t>
      </w:r>
    </w:p>
    <w:p>
      <w:pPr>
        <w:widowControl/>
        <w:spacing w:line="560" w:lineRule="exact"/>
        <w:ind w:firstLine="641"/>
        <w:jc w:val="left"/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二、剧毒化学品的定义和判定</w:t>
      </w:r>
      <w:r>
        <w:rPr>
          <w:rFonts w:hint="eastAsia" w:ascii="黑体" w:hAnsi="黑体" w:eastAsia="黑体"/>
          <w:bCs/>
          <w:szCs w:val="32"/>
        </w:rPr>
        <w:t>界限</w:t>
      </w:r>
    </w:p>
    <w:p>
      <w:pPr>
        <w:widowControl/>
        <w:spacing w:line="560" w:lineRule="exact"/>
        <w:ind w:firstLine="641"/>
        <w:jc w:val="left"/>
        <w:rPr>
          <w:rFonts w:ascii="仿宋" w:hAnsi="仿宋" w:eastAsia="仿宋" w:cs="宋体"/>
          <w:bCs/>
          <w:kern w:val="0"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定义：具有剧烈急性毒性危害的化学品，包括人工合成的化学品及其混合物和天然毒素，还包括具有急性毒性易造成公共安全危害的化学品。</w:t>
      </w:r>
    </w:p>
    <w:p>
      <w:pPr>
        <w:spacing w:line="560" w:lineRule="exact"/>
        <w:ind w:firstLine="420" w:firstLineChars="200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 w:cs="宋体"/>
          <w:bCs/>
          <w:kern w:val="0"/>
          <w:szCs w:val="32"/>
        </w:rPr>
        <w:t>剧烈急性毒性</w:t>
      </w:r>
      <w:r>
        <w:rPr>
          <w:rFonts w:hint="eastAsia" w:ascii="仿宋" w:hAnsi="仿宋" w:eastAsia="仿宋"/>
          <w:bCs/>
          <w:szCs w:val="32"/>
        </w:rPr>
        <w:t>判定界限：</w:t>
      </w:r>
      <w:r>
        <w:rPr>
          <w:rFonts w:hint="eastAsia" w:ascii="仿宋" w:hAnsi="仿宋" w:eastAsia="仿宋" w:cs="宋体"/>
          <w:bCs/>
          <w:kern w:val="0"/>
          <w:szCs w:val="32"/>
        </w:rPr>
        <w:t>急性毒性类别</w:t>
      </w:r>
      <w:r>
        <w:rPr>
          <w:rFonts w:ascii="仿宋" w:hAnsi="仿宋" w:eastAsia="仿宋" w:cs="宋体"/>
          <w:bCs/>
          <w:kern w:val="0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Cs w:val="32"/>
        </w:rPr>
        <w:t>，即满足下列条件之一：</w:t>
      </w:r>
      <w:r>
        <w:rPr>
          <w:rFonts w:hint="eastAsia" w:ascii="仿宋" w:hAnsi="仿宋" w:eastAsia="仿宋"/>
          <w:bCs/>
          <w:szCs w:val="32"/>
        </w:rPr>
        <w:t>大鼠实验，经口</w:t>
      </w:r>
      <w:r>
        <w:rPr>
          <w:rFonts w:ascii="仿宋" w:hAnsi="仿宋" w:eastAsia="仿宋"/>
          <w:bCs/>
          <w:szCs w:val="32"/>
        </w:rPr>
        <w:t>LD</w:t>
      </w:r>
      <w:r>
        <w:rPr>
          <w:rFonts w:ascii="仿宋" w:hAnsi="仿宋" w:eastAsia="仿宋"/>
          <w:bCs/>
          <w:szCs w:val="32"/>
          <w:vertAlign w:val="subscript"/>
        </w:rPr>
        <w:t>50</w:t>
      </w:r>
      <w:r>
        <w:rPr>
          <w:rFonts w:hint="eastAsia" w:ascii="仿宋" w:hAnsi="仿宋" w:eastAsia="仿宋"/>
          <w:bCs/>
          <w:szCs w:val="32"/>
        </w:rPr>
        <w:t>≤</w:t>
      </w:r>
      <w:r>
        <w:rPr>
          <w:rFonts w:ascii="仿宋" w:hAnsi="仿宋" w:eastAsia="仿宋"/>
          <w:bCs/>
          <w:szCs w:val="32"/>
        </w:rPr>
        <w:t>5mg/kg</w:t>
      </w:r>
      <w:r>
        <w:rPr>
          <w:rFonts w:hint="eastAsia" w:ascii="仿宋" w:hAnsi="仿宋" w:eastAsia="仿宋"/>
          <w:bCs/>
          <w:szCs w:val="32"/>
        </w:rPr>
        <w:t>，经皮</w:t>
      </w:r>
      <w:r>
        <w:rPr>
          <w:rFonts w:ascii="仿宋" w:hAnsi="仿宋" w:eastAsia="仿宋"/>
          <w:bCs/>
          <w:szCs w:val="32"/>
        </w:rPr>
        <w:t>LD</w:t>
      </w:r>
      <w:r>
        <w:rPr>
          <w:rFonts w:ascii="仿宋" w:hAnsi="仿宋" w:eastAsia="仿宋"/>
          <w:bCs/>
          <w:szCs w:val="32"/>
          <w:vertAlign w:val="subscript"/>
        </w:rPr>
        <w:t>50</w:t>
      </w:r>
      <w:r>
        <w:rPr>
          <w:rFonts w:hint="eastAsia" w:ascii="仿宋" w:hAnsi="仿宋" w:eastAsia="仿宋"/>
          <w:bCs/>
          <w:szCs w:val="32"/>
        </w:rPr>
        <w:t>≤</w:t>
      </w:r>
      <w:r>
        <w:rPr>
          <w:rFonts w:ascii="仿宋" w:hAnsi="仿宋" w:eastAsia="仿宋"/>
          <w:bCs/>
          <w:szCs w:val="32"/>
        </w:rPr>
        <w:t>50mg/kg</w:t>
      </w:r>
      <w:r>
        <w:rPr>
          <w:rFonts w:hint="eastAsia" w:ascii="仿宋" w:hAnsi="仿宋" w:eastAsia="仿宋"/>
          <w:bCs/>
          <w:szCs w:val="32"/>
        </w:rPr>
        <w:t>，吸入（</w:t>
      </w:r>
      <w:r>
        <w:rPr>
          <w:rFonts w:ascii="仿宋" w:hAnsi="仿宋" w:eastAsia="仿宋"/>
          <w:bCs/>
          <w:szCs w:val="32"/>
        </w:rPr>
        <w:t>4h</w:t>
      </w:r>
      <w:r>
        <w:rPr>
          <w:rFonts w:hint="eastAsia" w:ascii="仿宋" w:hAnsi="仿宋" w:eastAsia="仿宋"/>
          <w:bCs/>
          <w:szCs w:val="32"/>
        </w:rPr>
        <w:t>）</w:t>
      </w:r>
      <w:r>
        <w:rPr>
          <w:rFonts w:ascii="仿宋" w:hAnsi="仿宋" w:eastAsia="仿宋"/>
          <w:bCs/>
          <w:szCs w:val="32"/>
        </w:rPr>
        <w:t>LC</w:t>
      </w:r>
      <w:r>
        <w:rPr>
          <w:rFonts w:ascii="仿宋" w:hAnsi="仿宋" w:eastAsia="仿宋"/>
          <w:bCs/>
          <w:szCs w:val="32"/>
          <w:vertAlign w:val="subscript"/>
        </w:rPr>
        <w:t>50</w:t>
      </w:r>
      <w:r>
        <w:rPr>
          <w:rFonts w:hint="eastAsia" w:ascii="仿宋" w:hAnsi="仿宋" w:eastAsia="仿宋"/>
          <w:bCs/>
          <w:szCs w:val="32"/>
        </w:rPr>
        <w:t>≤</w:t>
      </w:r>
      <w:r>
        <w:rPr>
          <w:rFonts w:ascii="仿宋" w:hAnsi="仿宋" w:eastAsia="仿宋"/>
          <w:bCs/>
          <w:szCs w:val="32"/>
        </w:rPr>
        <w:t>100ml/m</w:t>
      </w:r>
      <w:r>
        <w:rPr>
          <w:rFonts w:ascii="仿宋" w:hAnsi="仿宋" w:eastAsia="仿宋"/>
          <w:bCs/>
          <w:szCs w:val="32"/>
          <w:vertAlign w:val="superscript"/>
        </w:rPr>
        <w:t>3</w:t>
      </w:r>
      <w:r>
        <w:rPr>
          <w:rFonts w:hint="eastAsia" w:ascii="仿宋" w:hAnsi="仿宋" w:eastAsia="仿宋"/>
          <w:bCs/>
          <w:szCs w:val="32"/>
        </w:rPr>
        <w:t>（气体）或</w:t>
      </w:r>
      <w:r>
        <w:rPr>
          <w:rFonts w:ascii="仿宋" w:hAnsi="仿宋" w:eastAsia="仿宋"/>
          <w:bCs/>
          <w:szCs w:val="32"/>
        </w:rPr>
        <w:t>0.5mg/L</w:t>
      </w:r>
      <w:r>
        <w:rPr>
          <w:rFonts w:hint="eastAsia" w:ascii="仿宋" w:hAnsi="仿宋" w:eastAsia="仿宋"/>
          <w:bCs/>
          <w:szCs w:val="32"/>
        </w:rPr>
        <w:t>（蒸气）或</w:t>
      </w:r>
      <w:r>
        <w:rPr>
          <w:rFonts w:ascii="仿宋" w:hAnsi="仿宋" w:eastAsia="仿宋"/>
          <w:bCs/>
          <w:szCs w:val="32"/>
        </w:rPr>
        <w:t>0.05mg/L</w:t>
      </w:r>
      <w:r>
        <w:rPr>
          <w:rFonts w:hint="eastAsia" w:ascii="仿宋" w:hAnsi="仿宋" w:eastAsia="仿宋"/>
          <w:bCs/>
          <w:szCs w:val="32"/>
        </w:rPr>
        <w:t>（尘、雾）。经皮</w:t>
      </w:r>
      <w:r>
        <w:rPr>
          <w:rFonts w:ascii="仿宋" w:hAnsi="仿宋" w:eastAsia="仿宋"/>
          <w:bCs/>
          <w:szCs w:val="32"/>
        </w:rPr>
        <w:t>LD</w:t>
      </w:r>
      <w:r>
        <w:rPr>
          <w:rFonts w:ascii="仿宋" w:hAnsi="仿宋" w:eastAsia="仿宋"/>
          <w:bCs/>
          <w:szCs w:val="32"/>
          <w:vertAlign w:val="subscript"/>
        </w:rPr>
        <w:t>50</w:t>
      </w:r>
      <w:r>
        <w:rPr>
          <w:rFonts w:hint="eastAsia" w:ascii="仿宋" w:hAnsi="仿宋" w:eastAsia="仿宋"/>
          <w:bCs/>
          <w:szCs w:val="32"/>
        </w:rPr>
        <w:t>的实验数据，也可使用兔实验数据。</w:t>
      </w:r>
    </w:p>
    <w:p>
      <w:pPr>
        <w:spacing w:line="540" w:lineRule="exact"/>
        <w:ind w:firstLine="415" w:firstLineChars="198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三、《危险化学品目录》各栏目的含义</w:t>
      </w:r>
    </w:p>
    <w:p>
      <w:pPr>
        <w:spacing w:line="540" w:lineRule="exact"/>
        <w:ind w:firstLine="42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（一）“序号”是指</w:t>
      </w:r>
      <w:bookmarkStart w:id="1" w:name="OLE_LINK1"/>
      <w:bookmarkStart w:id="2" w:name="OLE_LINK2"/>
      <w:r>
        <w:rPr>
          <w:rFonts w:hint="eastAsia" w:ascii="仿宋" w:hAnsi="仿宋" w:eastAsia="仿宋"/>
          <w:szCs w:val="32"/>
        </w:rPr>
        <w:t>《危险化学品目录》</w:t>
      </w:r>
      <w:bookmarkEnd w:id="1"/>
      <w:bookmarkEnd w:id="2"/>
      <w:r>
        <w:rPr>
          <w:rFonts w:hint="eastAsia" w:ascii="仿宋" w:hAnsi="仿宋" w:eastAsia="仿宋"/>
          <w:szCs w:val="32"/>
        </w:rPr>
        <w:t>中化学品的顺序号。</w:t>
      </w:r>
    </w:p>
    <w:p>
      <w:pPr>
        <w:spacing w:line="540" w:lineRule="exact"/>
        <w:ind w:firstLine="42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（二）“品名”是指根据《化学命名原则》（</w:t>
      </w:r>
      <w:r>
        <w:rPr>
          <w:rFonts w:ascii="仿宋" w:hAnsi="仿宋" w:eastAsia="仿宋"/>
          <w:szCs w:val="32"/>
        </w:rPr>
        <w:t>1980</w:t>
      </w:r>
      <w:r>
        <w:rPr>
          <w:rFonts w:hint="eastAsia" w:ascii="仿宋" w:hAnsi="仿宋" w:eastAsia="仿宋"/>
          <w:szCs w:val="32"/>
        </w:rPr>
        <w:t>）确定的名称。</w:t>
      </w:r>
    </w:p>
    <w:p>
      <w:pPr>
        <w:spacing w:line="540" w:lineRule="exact"/>
        <w:ind w:firstLine="42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（三）“别名”是指除“品名”以外的其他名称，包括通用名、俗名等。</w:t>
      </w: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 xml:space="preserve">    </w:t>
      </w:r>
      <w:r>
        <w:rPr>
          <w:rFonts w:hint="eastAsia" w:ascii="仿宋" w:hAnsi="仿宋" w:eastAsia="仿宋"/>
          <w:szCs w:val="32"/>
        </w:rPr>
        <w:t>（四）“</w:t>
      </w:r>
      <w:r>
        <w:rPr>
          <w:rFonts w:ascii="仿宋" w:hAnsi="仿宋" w:eastAsia="仿宋"/>
          <w:szCs w:val="32"/>
        </w:rPr>
        <w:t>CAS</w:t>
      </w:r>
      <w:r>
        <w:rPr>
          <w:rFonts w:hint="eastAsia" w:ascii="仿宋" w:hAnsi="仿宋" w:eastAsia="仿宋"/>
          <w:szCs w:val="32"/>
        </w:rPr>
        <w:t>号”</w:t>
      </w:r>
      <w:r>
        <w:rPr>
          <w:rFonts w:hint="eastAsia" w:ascii="仿宋" w:hAnsi="仿宋" w:eastAsia="仿宋"/>
          <w:bCs/>
          <w:szCs w:val="32"/>
        </w:rPr>
        <w:t>是</w:t>
      </w:r>
      <w:r>
        <w:rPr>
          <w:rFonts w:hint="eastAsia" w:ascii="仿宋" w:hAnsi="仿宋" w:eastAsia="仿宋"/>
          <w:szCs w:val="32"/>
        </w:rPr>
        <w:t>指美国化学文摘社对化学品的唯一登记号。</w:t>
      </w:r>
    </w:p>
    <w:p>
      <w:pPr>
        <w:spacing w:line="540" w:lineRule="exact"/>
        <w:ind w:firstLine="42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（五）“备注”是对剧毒化学品的特别注明。</w:t>
      </w:r>
    </w:p>
    <w:p>
      <w:pPr>
        <w:spacing w:line="540" w:lineRule="exact"/>
        <w:ind w:firstLine="415" w:firstLineChars="198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四、其他事项</w:t>
      </w:r>
    </w:p>
    <w:p>
      <w:pPr>
        <w:spacing w:line="540" w:lineRule="exact"/>
        <w:ind w:firstLine="315" w:firstLineChars="150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（一）</w:t>
      </w:r>
      <w:r>
        <w:rPr>
          <w:rFonts w:hint="eastAsia" w:ascii="仿宋" w:hAnsi="仿宋" w:eastAsia="仿宋"/>
          <w:szCs w:val="32"/>
        </w:rPr>
        <w:t>《危险化学品目录》</w:t>
      </w:r>
      <w:r>
        <w:rPr>
          <w:rFonts w:hint="eastAsia" w:ascii="仿宋" w:hAnsi="仿宋" w:eastAsia="仿宋"/>
          <w:bCs/>
          <w:szCs w:val="32"/>
        </w:rPr>
        <w:t>按“品名”汉字的汉语拼音排序。</w:t>
      </w:r>
    </w:p>
    <w:p>
      <w:pPr>
        <w:spacing w:line="540" w:lineRule="exact"/>
        <w:ind w:firstLine="315" w:firstLineChars="150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（二）</w:t>
      </w:r>
      <w:r>
        <w:rPr>
          <w:rFonts w:hint="eastAsia" w:ascii="仿宋" w:hAnsi="仿宋" w:eastAsia="仿宋"/>
          <w:szCs w:val="32"/>
        </w:rPr>
        <w:t>《危险化学品目录》</w:t>
      </w:r>
      <w:r>
        <w:rPr>
          <w:rFonts w:hint="eastAsia" w:ascii="仿宋" w:hAnsi="仿宋" w:eastAsia="仿宋"/>
          <w:bCs/>
          <w:szCs w:val="32"/>
        </w:rPr>
        <w:t>中除列明的条目外，无机盐类同时包括无水和含有结晶水的化合物。</w:t>
      </w:r>
    </w:p>
    <w:p>
      <w:pPr>
        <w:spacing w:line="540" w:lineRule="exact"/>
        <w:ind w:firstLine="315" w:firstLineChars="150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（三）序号</w:t>
      </w:r>
      <w:r>
        <w:rPr>
          <w:rFonts w:ascii="仿宋" w:hAnsi="仿宋" w:eastAsia="仿宋"/>
          <w:bCs/>
          <w:szCs w:val="32"/>
        </w:rPr>
        <w:t>2828</w:t>
      </w:r>
      <w:r>
        <w:rPr>
          <w:rFonts w:hint="eastAsia" w:ascii="仿宋" w:hAnsi="仿宋" w:eastAsia="仿宋"/>
          <w:bCs/>
          <w:szCs w:val="32"/>
        </w:rPr>
        <w:t>是类属条目，</w:t>
      </w:r>
      <w:r>
        <w:rPr>
          <w:rFonts w:hint="eastAsia" w:ascii="仿宋" w:hAnsi="仿宋" w:eastAsia="仿宋"/>
          <w:szCs w:val="32"/>
        </w:rPr>
        <w:t>《危险化学品目录》</w:t>
      </w:r>
      <w:r>
        <w:rPr>
          <w:rFonts w:hint="eastAsia" w:ascii="仿宋" w:hAnsi="仿宋" w:eastAsia="仿宋"/>
          <w:bCs/>
          <w:szCs w:val="32"/>
        </w:rPr>
        <w:t>中除列明的条目外，符合相应条件的，属于危险化学品。</w:t>
      </w:r>
    </w:p>
    <w:p>
      <w:pPr>
        <w:spacing w:line="540" w:lineRule="exact"/>
        <w:ind w:firstLine="315" w:firstLineChars="150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（四）</w:t>
      </w:r>
      <w:r>
        <w:rPr>
          <w:rFonts w:hint="eastAsia" w:ascii="仿宋" w:hAnsi="仿宋" w:eastAsia="仿宋"/>
          <w:szCs w:val="32"/>
        </w:rPr>
        <w:t>《危险化学品目录》</w:t>
      </w:r>
      <w:r>
        <w:rPr>
          <w:rFonts w:hint="eastAsia" w:ascii="仿宋" w:hAnsi="仿宋" w:eastAsia="仿宋"/>
          <w:bCs/>
          <w:szCs w:val="32"/>
        </w:rPr>
        <w:t>中除混合物之外无含量说明的条目，是指该条目的工业产品或者纯度高于工业产品的化学品，用作农药用途时，是指其原药。</w:t>
      </w:r>
    </w:p>
    <w:p>
      <w:pPr>
        <w:spacing w:line="540" w:lineRule="exact"/>
        <w:ind w:firstLine="315" w:firstLineChars="150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（五）</w:t>
      </w:r>
      <w:r>
        <w:rPr>
          <w:rFonts w:hint="eastAsia" w:ascii="仿宋" w:hAnsi="仿宋" w:eastAsia="仿宋"/>
          <w:szCs w:val="32"/>
        </w:rPr>
        <w:t>《危险化学品目录》</w:t>
      </w:r>
      <w:r>
        <w:rPr>
          <w:rFonts w:hint="eastAsia" w:ascii="仿宋" w:hAnsi="仿宋" w:eastAsia="仿宋"/>
          <w:bCs/>
          <w:szCs w:val="32"/>
        </w:rPr>
        <w:t>中的农药条目结合其物理危险性、健康危害、环境危害及农药管理情况综合确定。</w:t>
      </w:r>
    </w:p>
    <w:p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MWU5YzZlYjE2NWUwNmVhM2I0MzFhMzA4NTkzMmUifQ=="/>
  </w:docVars>
  <w:rsids>
    <w:rsidRoot w:val="30EE7D85"/>
    <w:rsid w:val="30EE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Body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2022-11-27T09:58:00Z</dcterms:created>
  <dc:creator>潮起潮落</dc:creator>
  <cp:lastModifiedBy>潮起潮落</cp:lastModifiedBy>
  <dcterms:modified xsi:type="dcterms:W3CDTF">2022-11-27T10:00:00Z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6EF0561565614101892E02159E79D885</vt:lpwstr>
  </property>
</Properties>
</file>